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D0CB" w14:textId="5411FF8E" w:rsidR="003039E8" w:rsidRPr="00373AA6" w:rsidRDefault="003039E8" w:rsidP="003039E8">
      <w:pPr>
        <w:pStyle w:val="Prrafodelista"/>
        <w:numPr>
          <w:ilvl w:val="0"/>
          <w:numId w:val="2"/>
        </w:numPr>
        <w:outlineLvl w:val="1"/>
        <w:rPr>
          <w:rFonts w:asciiTheme="majorHAnsi" w:hAnsiTheme="majorHAnsi" w:cstheme="majorHAnsi"/>
          <w:b/>
        </w:rPr>
      </w:pPr>
      <w:bookmarkStart w:id="0" w:name="_Toc193652049"/>
      <w:bookmarkStart w:id="1" w:name="_Toc193788488"/>
      <w:r>
        <w:rPr>
          <w:rFonts w:asciiTheme="majorHAnsi" w:hAnsiTheme="majorHAnsi" w:cstheme="majorHAnsi"/>
          <w:b/>
        </w:rPr>
        <w:t xml:space="preserve">Protocolo </w:t>
      </w:r>
      <w:r w:rsidRPr="00373AA6">
        <w:rPr>
          <w:rFonts w:asciiTheme="majorHAnsi" w:hAnsiTheme="majorHAnsi" w:cstheme="majorHAnsi"/>
          <w:b/>
        </w:rPr>
        <w:t>Trabajo de grado</w:t>
      </w:r>
      <w:r>
        <w:rPr>
          <w:rFonts w:asciiTheme="majorHAnsi" w:hAnsiTheme="majorHAnsi" w:cstheme="majorHAnsi"/>
          <w:b/>
        </w:rPr>
        <w:t xml:space="preserve"> </w:t>
      </w:r>
      <w:r w:rsidRPr="009F3D51">
        <w:rPr>
          <w:rFonts w:asciiTheme="majorHAnsi" w:hAnsiTheme="majorHAnsi" w:cstheme="majorHAnsi"/>
          <w:b/>
        </w:rPr>
        <w:t>con tutoría</w:t>
      </w:r>
      <w:bookmarkEnd w:id="0"/>
      <w:bookmarkEnd w:id="1"/>
      <w:r w:rsidRPr="009F3D51">
        <w:rPr>
          <w:rFonts w:asciiTheme="majorHAnsi" w:hAnsiTheme="majorHAnsi" w:cstheme="majorHAnsi"/>
          <w:b/>
        </w:rPr>
        <w:t xml:space="preserve"> </w:t>
      </w:r>
    </w:p>
    <w:p w14:paraId="05C5A483" w14:textId="77777777" w:rsidR="003039E8" w:rsidRDefault="003039E8" w:rsidP="003039E8">
      <w:pPr>
        <w:pStyle w:val="Prrafodelista"/>
        <w:ind w:left="1068"/>
        <w:rPr>
          <w:rFonts w:asciiTheme="majorHAnsi" w:hAnsiTheme="majorHAnsi" w:cstheme="majorHAnsi"/>
          <w:b/>
          <w:highlight w:val="yellow"/>
        </w:rPr>
      </w:pPr>
    </w:p>
    <w:p w14:paraId="0A44E1E0" w14:textId="56A8540E" w:rsidR="003039E8" w:rsidRDefault="003039E8" w:rsidP="003039E8">
      <w:pPr>
        <w:jc w:val="both"/>
        <w:rPr>
          <w:rFonts w:asciiTheme="majorHAnsi" w:hAnsiTheme="majorHAnsi" w:cstheme="majorHAnsi"/>
        </w:rPr>
      </w:pPr>
      <w:r w:rsidRPr="00DF19C2">
        <w:rPr>
          <w:rFonts w:asciiTheme="majorHAnsi" w:hAnsiTheme="majorHAnsi" w:cstheme="majorHAnsi"/>
        </w:rPr>
        <w:t xml:space="preserve">Los productos de esta opción de grado son los mismos que se pueden desarrollar </w:t>
      </w:r>
      <w:r w:rsidRPr="009F3D51">
        <w:rPr>
          <w:rFonts w:asciiTheme="majorHAnsi" w:hAnsiTheme="majorHAnsi" w:cstheme="majorHAnsi"/>
        </w:rPr>
        <w:t xml:space="preserve">en trabajo de grado </w:t>
      </w:r>
      <w:r>
        <w:rPr>
          <w:rFonts w:asciiTheme="majorHAnsi" w:hAnsiTheme="majorHAnsi" w:cstheme="majorHAnsi"/>
        </w:rPr>
        <w:t>en calidad de asistente</w:t>
      </w:r>
      <w:r w:rsidRPr="009F3D51">
        <w:rPr>
          <w:rFonts w:asciiTheme="majorHAnsi" w:hAnsiTheme="majorHAnsi" w:cstheme="majorHAnsi"/>
        </w:rPr>
        <w:t>.</w:t>
      </w:r>
      <w:r w:rsidRPr="00DF19C2">
        <w:rPr>
          <w:rFonts w:asciiTheme="majorHAnsi" w:hAnsiTheme="majorHAnsi" w:cstheme="majorHAnsi"/>
        </w:rPr>
        <w:t xml:space="preserve"> En esta modalidad de opción de grado, los estudiantes demostrarán su capacidad de investigación, análisis y síntesis de un tema relevante que conlleve a evidenciar elementos teóricos y/o prácticos en el campo de la administración. A través de este proceso, se espera que el estudiante desarrolle habilidades fundamentales para su futuro profesional, como la capacidad de identificar problemas, formular preguntas de investigación, recopilar y analizar información, y comunicar sus hallazgos de manera efectiva. Para ello, el estudiante estará acompañado de un profesor de carrera o de docencia de la Escuela de Administración o bien de un profesional externo con experiencia profesional y académica para el desarrollo del tema a trabajar. </w:t>
      </w:r>
      <w:r>
        <w:rPr>
          <w:rFonts w:asciiTheme="majorHAnsi" w:hAnsiTheme="majorHAnsi" w:cstheme="majorHAnsi"/>
        </w:rPr>
        <w:t>Si el o los estudiantes deciden desarrollar una monografía, se sugiere utilizar la plantilla guía, la cual fue diseñada para orientar este proceso y</w:t>
      </w:r>
      <w:r w:rsidRPr="00DF19C2">
        <w:rPr>
          <w:rFonts w:asciiTheme="majorHAnsi" w:hAnsiTheme="majorHAnsi" w:cstheme="majorHAnsi"/>
        </w:rPr>
        <w:t xml:space="preserve"> servir com</w:t>
      </w:r>
      <w:r>
        <w:rPr>
          <w:rFonts w:asciiTheme="majorHAnsi" w:hAnsiTheme="majorHAnsi" w:cstheme="majorHAnsi"/>
        </w:rPr>
        <w:t xml:space="preserve">o guía para el </w:t>
      </w:r>
      <w:r w:rsidRPr="00DF19C2">
        <w:rPr>
          <w:rFonts w:asciiTheme="majorHAnsi" w:hAnsiTheme="majorHAnsi" w:cstheme="majorHAnsi"/>
        </w:rPr>
        <w:t>entregable del trabajo de grado. E</w:t>
      </w:r>
      <w:r>
        <w:rPr>
          <w:rFonts w:asciiTheme="majorHAnsi" w:hAnsiTheme="majorHAnsi" w:cstheme="majorHAnsi"/>
        </w:rPr>
        <w:t xml:space="preserve">l documento debe mostrar </w:t>
      </w:r>
      <w:r w:rsidRPr="00DF19C2">
        <w:rPr>
          <w:rFonts w:asciiTheme="majorHAnsi" w:hAnsiTheme="majorHAnsi" w:cstheme="majorHAnsi"/>
        </w:rPr>
        <w:t>rigor académico y s</w:t>
      </w:r>
      <w:r>
        <w:rPr>
          <w:rFonts w:asciiTheme="majorHAnsi" w:hAnsiTheme="majorHAnsi" w:cstheme="majorHAnsi"/>
        </w:rPr>
        <w:t xml:space="preserve">erá </w:t>
      </w:r>
      <w:r w:rsidRPr="00DF19C2">
        <w:rPr>
          <w:rFonts w:asciiTheme="majorHAnsi" w:hAnsiTheme="majorHAnsi" w:cstheme="majorHAnsi"/>
        </w:rPr>
        <w:t>evaluado por pares académicos en las dos etapas del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desarrollo de</w:t>
      </w:r>
      <w:r>
        <w:rPr>
          <w:rFonts w:asciiTheme="majorHAnsi" w:hAnsiTheme="majorHAnsi" w:cstheme="majorHAnsi"/>
        </w:rPr>
        <w:t xml:space="preserve"> la investigación. </w:t>
      </w:r>
      <w:r w:rsidRPr="00DF19C2">
        <w:rPr>
          <w:rFonts w:asciiTheme="majorHAnsi" w:hAnsiTheme="majorHAnsi" w:cstheme="majorHAnsi"/>
        </w:rPr>
        <w:t>Este protocolo establece los pasos a seguir desde la selección del tema hasta la presentación final de la monografía. Se detallan los requisitos de formato, estructura, contenido y citación, así como los criterios de evaluación que se aplicarán.</w:t>
      </w:r>
    </w:p>
    <w:p w14:paraId="0F9A0F44" w14:textId="77777777" w:rsidR="003039E8" w:rsidRPr="00DF19C2" w:rsidRDefault="003039E8" w:rsidP="003039E8">
      <w:pPr>
        <w:ind w:left="708"/>
        <w:jc w:val="both"/>
        <w:rPr>
          <w:rFonts w:asciiTheme="majorHAnsi" w:hAnsiTheme="majorHAnsi" w:cstheme="majorHAnsi"/>
        </w:rPr>
      </w:pPr>
    </w:p>
    <w:p w14:paraId="244862B8" w14:textId="77777777" w:rsidR="003039E8" w:rsidRDefault="003039E8" w:rsidP="003039E8">
      <w:pPr>
        <w:ind w:left="708"/>
        <w:jc w:val="both"/>
        <w:rPr>
          <w:b/>
          <w:bCs/>
          <w:lang w:val="es-ES"/>
        </w:rPr>
      </w:pPr>
    </w:p>
    <w:p w14:paraId="07FFFD78" w14:textId="77777777" w:rsidR="003039E8" w:rsidRDefault="003039E8" w:rsidP="003039E8">
      <w:pPr>
        <w:pStyle w:val="Prrafodelista"/>
        <w:numPr>
          <w:ilvl w:val="1"/>
          <w:numId w:val="2"/>
        </w:numPr>
        <w:outlineLvl w:val="2"/>
        <w:rPr>
          <w:rFonts w:asciiTheme="majorHAnsi" w:hAnsiTheme="majorHAnsi" w:cstheme="majorHAnsi"/>
          <w:b/>
        </w:rPr>
      </w:pPr>
      <w:bookmarkStart w:id="2" w:name="_Toc193652050"/>
      <w:bookmarkStart w:id="3" w:name="_Toc193788489"/>
      <w:r w:rsidRPr="006A1029">
        <w:rPr>
          <w:rFonts w:asciiTheme="majorHAnsi" w:hAnsiTheme="majorHAnsi" w:cstheme="majorHAnsi"/>
          <w:b/>
        </w:rPr>
        <w:t xml:space="preserve">Etapas del trabajo de grado </w:t>
      </w:r>
      <w:r w:rsidRPr="003F2AA4">
        <w:rPr>
          <w:rFonts w:asciiTheme="majorHAnsi" w:hAnsiTheme="majorHAnsi" w:cstheme="majorHAnsi"/>
          <w:b/>
        </w:rPr>
        <w:t>con tutoría</w:t>
      </w:r>
      <w:bookmarkEnd w:id="2"/>
      <w:bookmarkEnd w:id="3"/>
    </w:p>
    <w:p w14:paraId="02ABA928" w14:textId="77777777" w:rsidR="003039E8" w:rsidRPr="006A1029" w:rsidRDefault="003039E8" w:rsidP="003039E8">
      <w:pPr>
        <w:pStyle w:val="Prrafodelista"/>
        <w:ind w:left="1428"/>
        <w:jc w:val="both"/>
        <w:rPr>
          <w:rFonts w:asciiTheme="majorHAnsi" w:hAnsiTheme="majorHAnsi" w:cstheme="majorHAnsi"/>
          <w:b/>
        </w:rPr>
      </w:pPr>
    </w:p>
    <w:p w14:paraId="0E851EBA" w14:textId="77777777" w:rsidR="003039E8" w:rsidRDefault="003039E8" w:rsidP="003039E8">
      <w:pPr>
        <w:ind w:left="708"/>
        <w:jc w:val="both"/>
        <w:rPr>
          <w:rFonts w:asciiTheme="majorHAnsi" w:hAnsiTheme="majorHAnsi" w:cstheme="majorHAnsi"/>
          <w:b/>
          <w:i/>
        </w:rPr>
      </w:pPr>
      <w:r w:rsidRPr="006A1029">
        <w:rPr>
          <w:rFonts w:asciiTheme="majorHAnsi" w:hAnsiTheme="majorHAnsi" w:cstheme="majorHAnsi"/>
          <w:b/>
          <w:i/>
        </w:rPr>
        <w:t>Etapa 1.  Opción de grado 1 (Primer Semestre)</w:t>
      </w:r>
    </w:p>
    <w:p w14:paraId="23F88C15" w14:textId="77777777" w:rsidR="003039E8" w:rsidRPr="006A1029" w:rsidRDefault="003039E8" w:rsidP="003039E8">
      <w:pPr>
        <w:ind w:left="708"/>
        <w:jc w:val="both"/>
        <w:rPr>
          <w:rFonts w:asciiTheme="majorHAnsi" w:hAnsiTheme="majorHAnsi" w:cstheme="majorHAnsi"/>
          <w:b/>
          <w:i/>
        </w:rPr>
      </w:pPr>
    </w:p>
    <w:p w14:paraId="1122C930" w14:textId="77777777" w:rsidR="003039E8" w:rsidRDefault="003039E8" w:rsidP="003039E8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 objetivo de esta etapa es s</w:t>
      </w:r>
      <w:r w:rsidRPr="006A1029">
        <w:rPr>
          <w:rFonts w:asciiTheme="majorHAnsi" w:hAnsiTheme="majorHAnsi" w:cstheme="majorHAnsi"/>
        </w:rPr>
        <w:t>eleccionar el tema del trabajo a realizar en la investigación y empezar a trabajar en las primeras etapas del documento</w:t>
      </w:r>
      <w:r>
        <w:rPr>
          <w:rFonts w:asciiTheme="majorHAnsi" w:hAnsiTheme="majorHAnsi" w:cstheme="majorHAnsi"/>
        </w:rPr>
        <w:t xml:space="preserve">: </w:t>
      </w:r>
    </w:p>
    <w:p w14:paraId="7E8CFBD1" w14:textId="77777777" w:rsidR="003039E8" w:rsidRPr="006A1029" w:rsidRDefault="003039E8" w:rsidP="003039E8">
      <w:pPr>
        <w:ind w:left="708"/>
        <w:jc w:val="both"/>
        <w:rPr>
          <w:rFonts w:asciiTheme="majorHAnsi" w:hAnsiTheme="majorHAnsi" w:cstheme="majorHAnsi"/>
        </w:rPr>
      </w:pPr>
    </w:p>
    <w:p w14:paraId="01A588C6" w14:textId="77777777" w:rsidR="003039E8" w:rsidRPr="00C30C2C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C30C2C">
        <w:rPr>
          <w:rFonts w:asciiTheme="majorHAnsi" w:hAnsiTheme="majorHAnsi" w:cstheme="majorHAnsi"/>
        </w:rPr>
        <w:t xml:space="preserve">Selección del tema y </w:t>
      </w:r>
      <w:r>
        <w:rPr>
          <w:rFonts w:asciiTheme="majorHAnsi" w:hAnsiTheme="majorHAnsi" w:cstheme="majorHAnsi"/>
        </w:rPr>
        <w:t>asignación del</w:t>
      </w:r>
      <w:r w:rsidRPr="00C30C2C">
        <w:rPr>
          <w:rFonts w:asciiTheme="majorHAnsi" w:hAnsiTheme="majorHAnsi" w:cstheme="majorHAnsi"/>
        </w:rPr>
        <w:t xml:space="preserve"> tutor</w:t>
      </w:r>
    </w:p>
    <w:p w14:paraId="467CD38B" w14:textId="77777777" w:rsidR="003039E8" w:rsidRPr="00C30C2C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C30C2C">
        <w:rPr>
          <w:rFonts w:asciiTheme="majorHAnsi" w:hAnsiTheme="majorHAnsi" w:cstheme="majorHAnsi"/>
        </w:rPr>
        <w:t>Escritura de la introducción</w:t>
      </w:r>
      <w:r>
        <w:rPr>
          <w:rFonts w:asciiTheme="majorHAnsi" w:hAnsiTheme="majorHAnsi" w:cstheme="majorHAnsi"/>
        </w:rPr>
        <w:t>, objetivos de la investigación</w:t>
      </w:r>
    </w:p>
    <w:p w14:paraId="3DCC5D81" w14:textId="77777777" w:rsidR="003039E8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C30C2C">
        <w:rPr>
          <w:rFonts w:asciiTheme="majorHAnsi" w:hAnsiTheme="majorHAnsi" w:cstheme="majorHAnsi"/>
        </w:rPr>
        <w:t>Escritura del marco teórico</w:t>
      </w:r>
    </w:p>
    <w:p w14:paraId="642BF348" w14:textId="77777777" w:rsidR="003039E8" w:rsidRPr="00C30C2C" w:rsidRDefault="003039E8" w:rsidP="003039E8">
      <w:pPr>
        <w:ind w:left="708"/>
        <w:jc w:val="both"/>
        <w:rPr>
          <w:rFonts w:asciiTheme="majorHAnsi" w:hAnsiTheme="majorHAnsi" w:cstheme="majorHAnsi"/>
        </w:rPr>
      </w:pPr>
    </w:p>
    <w:p w14:paraId="0520EDB2" w14:textId="77777777" w:rsidR="003039E8" w:rsidRDefault="003039E8" w:rsidP="003039E8">
      <w:pPr>
        <w:ind w:left="708"/>
        <w:jc w:val="both"/>
        <w:rPr>
          <w:rFonts w:asciiTheme="majorHAnsi" w:hAnsiTheme="majorHAnsi" w:cstheme="majorHAnsi"/>
        </w:rPr>
      </w:pPr>
      <w:r w:rsidRPr="00C30C2C">
        <w:rPr>
          <w:rFonts w:asciiTheme="majorHAnsi" w:hAnsiTheme="majorHAnsi" w:cstheme="majorHAnsi"/>
        </w:rPr>
        <w:t>Resultados esperados de esta primera etapa</w:t>
      </w:r>
    </w:p>
    <w:p w14:paraId="5B4B85A7" w14:textId="77777777" w:rsidR="003039E8" w:rsidRPr="00C30C2C" w:rsidRDefault="003039E8" w:rsidP="003039E8">
      <w:pPr>
        <w:ind w:left="708"/>
        <w:jc w:val="both"/>
        <w:rPr>
          <w:rFonts w:asciiTheme="majorHAnsi" w:hAnsiTheme="majorHAnsi" w:cstheme="majorHAnsi"/>
        </w:rPr>
      </w:pPr>
    </w:p>
    <w:p w14:paraId="7B533626" w14:textId="77777777" w:rsidR="003039E8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C30C2C">
        <w:rPr>
          <w:rFonts w:asciiTheme="majorHAnsi" w:hAnsiTheme="majorHAnsi" w:cstheme="majorHAnsi"/>
        </w:rPr>
        <w:t>Cumplir con las etapas del entregable seleccionado (</w:t>
      </w:r>
      <w:proofErr w:type="spellStart"/>
      <w:r w:rsidRPr="00C30C2C">
        <w:rPr>
          <w:rFonts w:asciiTheme="majorHAnsi" w:hAnsiTheme="majorHAnsi" w:cstheme="majorHAnsi"/>
        </w:rPr>
        <w:t>template</w:t>
      </w:r>
      <w:proofErr w:type="spellEnd"/>
      <w:r w:rsidRPr="00C30C2C">
        <w:rPr>
          <w:rFonts w:asciiTheme="majorHAnsi" w:hAnsiTheme="majorHAnsi" w:cstheme="majorHAnsi"/>
        </w:rPr>
        <w:t xml:space="preserve"> trabajo de grado) que evidencian la revisión de la literatura, la problematización, el marco teórico, el enfoque </w:t>
      </w:r>
      <w:proofErr w:type="spellStart"/>
      <w:r w:rsidRPr="00C30C2C">
        <w:rPr>
          <w:rFonts w:asciiTheme="majorHAnsi" w:hAnsiTheme="majorHAnsi" w:cstheme="majorHAnsi"/>
        </w:rPr>
        <w:t>motodológico</w:t>
      </w:r>
      <w:proofErr w:type="spellEnd"/>
    </w:p>
    <w:p w14:paraId="425151E1" w14:textId="77777777" w:rsidR="003039E8" w:rsidRPr="00794C9A" w:rsidRDefault="003039E8" w:rsidP="003039E8">
      <w:pPr>
        <w:ind w:left="708"/>
        <w:jc w:val="both"/>
        <w:rPr>
          <w:rFonts w:asciiTheme="majorHAnsi" w:hAnsiTheme="majorHAnsi" w:cstheme="majorHAnsi"/>
        </w:rPr>
      </w:pPr>
    </w:p>
    <w:p w14:paraId="44BF0B2A" w14:textId="77777777" w:rsidR="003039E8" w:rsidRDefault="003039E8" w:rsidP="003039E8">
      <w:pPr>
        <w:ind w:left="708"/>
        <w:jc w:val="both"/>
        <w:rPr>
          <w:rFonts w:asciiTheme="majorHAnsi" w:hAnsiTheme="majorHAnsi" w:cstheme="majorHAnsi"/>
          <w:b/>
          <w:i/>
        </w:rPr>
      </w:pPr>
      <w:r w:rsidRPr="00C30C2C">
        <w:rPr>
          <w:rFonts w:asciiTheme="majorHAnsi" w:hAnsiTheme="majorHAnsi" w:cstheme="majorHAnsi"/>
          <w:b/>
          <w:i/>
        </w:rPr>
        <w:t>Etapa 2 Opción de grado 2 (Segundo Semestre)</w:t>
      </w:r>
    </w:p>
    <w:p w14:paraId="701C2FB5" w14:textId="77777777" w:rsidR="003039E8" w:rsidRPr="00C30C2C" w:rsidRDefault="003039E8" w:rsidP="003039E8">
      <w:pPr>
        <w:ind w:left="708"/>
        <w:jc w:val="both"/>
        <w:rPr>
          <w:rFonts w:asciiTheme="majorHAnsi" w:hAnsiTheme="majorHAnsi" w:cstheme="majorHAnsi"/>
          <w:b/>
          <w:i/>
        </w:rPr>
      </w:pPr>
    </w:p>
    <w:p w14:paraId="045F30B6" w14:textId="77777777" w:rsidR="003039E8" w:rsidRDefault="003039E8" w:rsidP="003039E8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 o</w:t>
      </w:r>
      <w:r w:rsidRPr="00C30C2C">
        <w:rPr>
          <w:rFonts w:asciiTheme="majorHAnsi" w:hAnsiTheme="majorHAnsi" w:cstheme="majorHAnsi"/>
        </w:rPr>
        <w:t>bjetivo general de esta etapa</w:t>
      </w:r>
      <w:r>
        <w:rPr>
          <w:rFonts w:asciiTheme="majorHAnsi" w:hAnsiTheme="majorHAnsi" w:cstheme="majorHAnsi"/>
        </w:rPr>
        <w:t xml:space="preserve"> es la finalización d</w:t>
      </w:r>
      <w:r w:rsidRPr="00C30C2C">
        <w:rPr>
          <w:rFonts w:asciiTheme="majorHAnsi" w:hAnsiTheme="majorHAnsi" w:cstheme="majorHAnsi"/>
        </w:rPr>
        <w:t xml:space="preserve">el proyecto de grado del estudiante a partir de la materialización de un producto de investigación que evidencie el proceso formativo. </w:t>
      </w:r>
    </w:p>
    <w:p w14:paraId="52DC76A1" w14:textId="77777777" w:rsidR="003039E8" w:rsidRPr="00C30C2C" w:rsidRDefault="003039E8" w:rsidP="003039E8">
      <w:pPr>
        <w:ind w:left="708"/>
        <w:jc w:val="both"/>
        <w:rPr>
          <w:rFonts w:asciiTheme="majorHAnsi" w:hAnsiTheme="majorHAnsi" w:cstheme="majorHAnsi"/>
        </w:rPr>
      </w:pPr>
    </w:p>
    <w:p w14:paraId="6EBFE763" w14:textId="77777777" w:rsidR="003039E8" w:rsidRDefault="003039E8" w:rsidP="003039E8">
      <w:pPr>
        <w:ind w:left="708"/>
        <w:jc w:val="both"/>
        <w:rPr>
          <w:rFonts w:asciiTheme="majorHAnsi" w:hAnsiTheme="majorHAnsi" w:cstheme="majorHAnsi"/>
        </w:rPr>
      </w:pPr>
      <w:r w:rsidRPr="00C30C2C">
        <w:rPr>
          <w:rFonts w:asciiTheme="majorHAnsi" w:hAnsiTheme="majorHAnsi" w:cstheme="majorHAnsi"/>
        </w:rPr>
        <w:t>Actividades principales de esta etapa</w:t>
      </w:r>
    </w:p>
    <w:p w14:paraId="531CA631" w14:textId="77777777" w:rsidR="003039E8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Redacción de los distintos apartados de la monografía </w:t>
      </w:r>
    </w:p>
    <w:p w14:paraId="0D208EEE" w14:textId="77777777" w:rsidR="003039E8" w:rsidRPr="00F73BFF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6A1029">
        <w:rPr>
          <w:rFonts w:asciiTheme="majorHAnsi" w:hAnsiTheme="majorHAnsi" w:cstheme="majorHAnsi"/>
        </w:rPr>
        <w:t xml:space="preserve">iscusión, conclusiones, limitaciones y recomendaciones </w:t>
      </w:r>
      <w:r w:rsidRPr="00F73BFF">
        <w:rPr>
          <w:rFonts w:asciiTheme="majorHAnsi" w:hAnsiTheme="majorHAnsi" w:cstheme="majorHAnsi"/>
        </w:rPr>
        <w:t xml:space="preserve"> </w:t>
      </w:r>
    </w:p>
    <w:p w14:paraId="3517EDDE" w14:textId="77777777" w:rsidR="003039E8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Redacción final del documento siguiendo las pautas establecidas </w:t>
      </w:r>
    </w:p>
    <w:p w14:paraId="720D3A55" w14:textId="77777777" w:rsidR="003039E8" w:rsidRPr="00F73BFF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C30C2C">
        <w:rPr>
          <w:rFonts w:asciiTheme="majorHAnsi" w:hAnsiTheme="majorHAnsi" w:cstheme="majorHAnsi"/>
        </w:rPr>
        <w:t xml:space="preserve">Presentación </w:t>
      </w:r>
      <w:r>
        <w:rPr>
          <w:rFonts w:asciiTheme="majorHAnsi" w:hAnsiTheme="majorHAnsi" w:cstheme="majorHAnsi"/>
        </w:rPr>
        <w:t xml:space="preserve">del trabajo </w:t>
      </w:r>
    </w:p>
    <w:p w14:paraId="0083C32C" w14:textId="77777777" w:rsidR="003039E8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C30C2C">
        <w:rPr>
          <w:rFonts w:asciiTheme="majorHAnsi" w:hAnsiTheme="majorHAnsi" w:cstheme="majorHAnsi"/>
        </w:rPr>
        <w:t xml:space="preserve">Entrega final y cierre </w:t>
      </w:r>
    </w:p>
    <w:p w14:paraId="59E31EDD" w14:textId="77777777" w:rsidR="003039E8" w:rsidRPr="00C30C2C" w:rsidRDefault="003039E8" w:rsidP="003039E8">
      <w:pPr>
        <w:pStyle w:val="Prrafodelista"/>
        <w:ind w:left="1428"/>
        <w:jc w:val="both"/>
        <w:rPr>
          <w:rFonts w:asciiTheme="majorHAnsi" w:hAnsiTheme="majorHAnsi" w:cstheme="majorHAnsi"/>
        </w:rPr>
      </w:pPr>
    </w:p>
    <w:p w14:paraId="7923E0BF" w14:textId="77777777" w:rsidR="003039E8" w:rsidRDefault="003039E8" w:rsidP="003039E8">
      <w:pPr>
        <w:ind w:left="708"/>
        <w:jc w:val="both"/>
        <w:rPr>
          <w:rFonts w:asciiTheme="majorHAnsi" w:hAnsiTheme="majorHAnsi" w:cstheme="majorHAnsi"/>
        </w:rPr>
      </w:pPr>
      <w:r w:rsidRPr="00F73BFF">
        <w:rPr>
          <w:rFonts w:asciiTheme="majorHAnsi" w:hAnsiTheme="majorHAnsi" w:cstheme="majorHAnsi"/>
        </w:rPr>
        <w:t xml:space="preserve">Resultados esperados de esta </w:t>
      </w:r>
      <w:r>
        <w:rPr>
          <w:rFonts w:asciiTheme="majorHAnsi" w:hAnsiTheme="majorHAnsi" w:cstheme="majorHAnsi"/>
        </w:rPr>
        <w:t>segunda</w:t>
      </w:r>
      <w:r w:rsidRPr="00F73BFF">
        <w:rPr>
          <w:rFonts w:asciiTheme="majorHAnsi" w:hAnsiTheme="majorHAnsi" w:cstheme="majorHAnsi"/>
        </w:rPr>
        <w:t xml:space="preserve"> etapa</w:t>
      </w:r>
    </w:p>
    <w:p w14:paraId="7071EA3B" w14:textId="77777777" w:rsidR="003039E8" w:rsidRPr="00F73BFF" w:rsidRDefault="003039E8" w:rsidP="003039E8">
      <w:pPr>
        <w:ind w:left="708"/>
        <w:jc w:val="both"/>
        <w:rPr>
          <w:rFonts w:asciiTheme="majorHAnsi" w:hAnsiTheme="majorHAnsi" w:cstheme="majorHAnsi"/>
        </w:rPr>
      </w:pPr>
    </w:p>
    <w:p w14:paraId="5D33DA89" w14:textId="77777777" w:rsidR="003039E8" w:rsidRPr="00F73BFF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3F2AA4">
        <w:rPr>
          <w:rFonts w:asciiTheme="majorHAnsi" w:hAnsiTheme="majorHAnsi" w:cstheme="majorHAnsi"/>
        </w:rPr>
        <w:t xml:space="preserve">Artículo (Estudio empírico, revisión de literatura, estudio de caso) o monografía </w:t>
      </w:r>
      <w:r>
        <w:rPr>
          <w:rFonts w:asciiTheme="majorHAnsi" w:hAnsiTheme="majorHAnsi" w:cstheme="majorHAnsi"/>
        </w:rPr>
        <w:t xml:space="preserve">terminada </w:t>
      </w:r>
      <w:r w:rsidRPr="00F73BFF">
        <w:rPr>
          <w:rFonts w:asciiTheme="majorHAnsi" w:hAnsiTheme="majorHAnsi" w:cstheme="majorHAnsi"/>
        </w:rPr>
        <w:t xml:space="preserve">para ser entregado como producto final al repositorio institucional. </w:t>
      </w:r>
    </w:p>
    <w:p w14:paraId="29539269" w14:textId="77777777" w:rsidR="003039E8" w:rsidRPr="00F73BFF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</w:t>
      </w:r>
      <w:r w:rsidRPr="00F73BFF">
        <w:rPr>
          <w:rFonts w:asciiTheme="majorHAnsi" w:hAnsiTheme="majorHAnsi" w:cstheme="majorHAnsi"/>
        </w:rPr>
        <w:t xml:space="preserve"> presentación de</w:t>
      </w:r>
      <w:r>
        <w:rPr>
          <w:rFonts w:asciiTheme="majorHAnsi" w:hAnsiTheme="majorHAnsi" w:cstheme="majorHAnsi"/>
        </w:rPr>
        <w:t xml:space="preserve"> la investigación </w:t>
      </w:r>
      <w:r w:rsidRPr="00F73BFF">
        <w:rPr>
          <w:rFonts w:asciiTheme="majorHAnsi" w:hAnsiTheme="majorHAnsi" w:cstheme="majorHAnsi"/>
        </w:rPr>
        <w:t xml:space="preserve">en el marco de la jornada de sustentaciones de la Escuela. </w:t>
      </w:r>
    </w:p>
    <w:p w14:paraId="06249B6B" w14:textId="77777777" w:rsidR="003039E8" w:rsidRDefault="003039E8" w:rsidP="003039E8">
      <w:pPr>
        <w:pStyle w:val="Prrafodelista"/>
        <w:numPr>
          <w:ilvl w:val="0"/>
          <w:numId w:val="1"/>
        </w:numPr>
        <w:ind w:left="1428"/>
        <w:jc w:val="both"/>
        <w:rPr>
          <w:rFonts w:asciiTheme="majorHAnsi" w:hAnsiTheme="majorHAnsi" w:cstheme="majorHAnsi"/>
        </w:rPr>
      </w:pPr>
      <w:r w:rsidRPr="00F73BFF">
        <w:rPr>
          <w:rFonts w:asciiTheme="majorHAnsi" w:hAnsiTheme="majorHAnsi" w:cstheme="majorHAnsi"/>
        </w:rPr>
        <w:t>Cargue del documento final en el repositorio institucional</w:t>
      </w:r>
      <w:r>
        <w:rPr>
          <w:rFonts w:asciiTheme="majorHAnsi" w:hAnsiTheme="majorHAnsi" w:cstheme="majorHAnsi"/>
        </w:rPr>
        <w:t>.</w:t>
      </w:r>
    </w:p>
    <w:p w14:paraId="50232EDB" w14:textId="77777777" w:rsidR="007F4177" w:rsidRDefault="007F4177"/>
    <w:sectPr w:rsidR="007F41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B73C3"/>
    <w:multiLevelType w:val="hybridMultilevel"/>
    <w:tmpl w:val="B6DEF1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4033C"/>
    <w:multiLevelType w:val="multilevel"/>
    <w:tmpl w:val="633A0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19820259">
    <w:abstractNumId w:val="0"/>
  </w:num>
  <w:num w:numId="2" w16cid:durableId="207908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E8"/>
    <w:rsid w:val="00025788"/>
    <w:rsid w:val="003039E8"/>
    <w:rsid w:val="0035358C"/>
    <w:rsid w:val="007F4177"/>
    <w:rsid w:val="00AD0BF7"/>
    <w:rsid w:val="00C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F6FD"/>
  <w15:chartTrackingRefBased/>
  <w15:docId w15:val="{A33F74B2-8D82-49A7-958B-78D8372B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9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9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9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9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9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9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3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9E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039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39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9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39E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30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Investigación</dc:creator>
  <cp:keywords/>
  <dc:description/>
  <cp:lastModifiedBy>Dirección de Investigación</cp:lastModifiedBy>
  <cp:revision>1</cp:revision>
  <dcterms:created xsi:type="dcterms:W3CDTF">2025-04-02T14:43:00Z</dcterms:created>
  <dcterms:modified xsi:type="dcterms:W3CDTF">2025-04-02T14:51:00Z</dcterms:modified>
</cp:coreProperties>
</file>